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A74" w:rsidRDefault="00E04A74" w:rsidP="00E04A7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E04A74" w:rsidRPr="00212DE0" w:rsidRDefault="00E04A74" w:rsidP="00E04A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E04A74" w:rsidRPr="00212DE0" w:rsidRDefault="00E04A74" w:rsidP="00E04A74">
      <w:pPr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E04A74" w:rsidRDefault="00E04A74" w:rsidP="00E04A7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6302" w:type="dxa"/>
        <w:tblInd w:w="-34" w:type="dxa"/>
        <w:tblLayout w:type="fixed"/>
        <w:tblLook w:val="04A0"/>
      </w:tblPr>
      <w:tblGrid>
        <w:gridCol w:w="568"/>
        <w:gridCol w:w="1843"/>
        <w:gridCol w:w="6237"/>
        <w:gridCol w:w="709"/>
        <w:gridCol w:w="850"/>
        <w:gridCol w:w="992"/>
        <w:gridCol w:w="1624"/>
        <w:gridCol w:w="1559"/>
        <w:gridCol w:w="1920"/>
      </w:tblGrid>
      <w:tr w:rsidR="00E04A74" w:rsidRPr="008B1930" w:rsidTr="005F5AD3">
        <w:tc>
          <w:tcPr>
            <w:tcW w:w="568" w:type="dxa"/>
          </w:tcPr>
          <w:p w:rsidR="00E04A74" w:rsidRPr="008B1930" w:rsidRDefault="00E04A74" w:rsidP="005F5A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E04A74" w:rsidRPr="002B2868" w:rsidRDefault="00E04A74" w:rsidP="005F5AD3">
            <w:pPr>
              <w:rPr>
                <w:rFonts w:ascii="Times New Roman" w:hAnsi="Times New Roman" w:cs="Times New Roman"/>
              </w:rPr>
            </w:pPr>
            <w:r w:rsidRPr="002B2868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2B2868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2B2868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6237" w:type="dxa"/>
          </w:tcPr>
          <w:p w:rsidR="00E04A74" w:rsidRPr="008B1930" w:rsidRDefault="00E04A74" w:rsidP="005F5A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709" w:type="dxa"/>
          </w:tcPr>
          <w:p w:rsidR="00E04A74" w:rsidRPr="008B1930" w:rsidRDefault="00E04A74" w:rsidP="005F5A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</w:tcPr>
          <w:p w:rsidR="00E04A74" w:rsidRPr="008B1930" w:rsidRDefault="00E04A74" w:rsidP="005F5A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E04A74" w:rsidRPr="008B1930" w:rsidRDefault="00E04A74" w:rsidP="005F5A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624" w:type="dxa"/>
          </w:tcPr>
          <w:p w:rsidR="00E04A74" w:rsidRPr="008B1930" w:rsidRDefault="00E04A74" w:rsidP="005F5A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</w:tcPr>
          <w:p w:rsidR="00E04A74" w:rsidRPr="008B1930" w:rsidRDefault="00E04A74" w:rsidP="005F5A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20" w:type="dxa"/>
          </w:tcPr>
          <w:p w:rsidR="00E04A74" w:rsidRPr="008B1930" w:rsidRDefault="00E04A74" w:rsidP="005F5A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E04A74" w:rsidRPr="008B1930" w:rsidTr="005F5AD3">
        <w:trPr>
          <w:trHeight w:val="739"/>
        </w:trPr>
        <w:tc>
          <w:tcPr>
            <w:tcW w:w="568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E04A74" w:rsidRPr="00241BA3" w:rsidRDefault="00E04A74" w:rsidP="005F5AD3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Аммиак</w:t>
            </w:r>
          </w:p>
        </w:tc>
        <w:tc>
          <w:tcPr>
            <w:tcW w:w="6237" w:type="dxa"/>
          </w:tcPr>
          <w:p w:rsidR="00E04A74" w:rsidRPr="00241BA3" w:rsidRDefault="00E04A74" w:rsidP="005F5AD3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Раствор 10%-20мл</w:t>
            </w:r>
          </w:p>
        </w:tc>
        <w:tc>
          <w:tcPr>
            <w:tcW w:w="709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40,61</w:t>
            </w:r>
          </w:p>
        </w:tc>
        <w:tc>
          <w:tcPr>
            <w:tcW w:w="1624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2436,6</w:t>
            </w:r>
          </w:p>
        </w:tc>
        <w:tc>
          <w:tcPr>
            <w:tcW w:w="1559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E04A74" w:rsidRPr="00BD6D4E" w:rsidRDefault="00E04A74" w:rsidP="005F5A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E04A74" w:rsidRPr="00241BA3" w:rsidRDefault="00E04A74" w:rsidP="005F5AD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04A74" w:rsidRPr="008B1930" w:rsidTr="005F5AD3">
        <w:trPr>
          <w:trHeight w:val="739"/>
        </w:trPr>
        <w:tc>
          <w:tcPr>
            <w:tcW w:w="568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04A74" w:rsidRDefault="00E04A74" w:rsidP="005F5AD3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Ацетилсалициловая кислота</w:t>
            </w:r>
          </w:p>
        </w:tc>
        <w:tc>
          <w:tcPr>
            <w:tcW w:w="6237" w:type="dxa"/>
          </w:tcPr>
          <w:p w:rsidR="00E04A74" w:rsidRDefault="00E04A74" w:rsidP="005F5AD3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Таблетка 500мг</w:t>
            </w:r>
          </w:p>
        </w:tc>
        <w:tc>
          <w:tcPr>
            <w:tcW w:w="709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850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2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1,97</w:t>
            </w:r>
          </w:p>
        </w:tc>
        <w:tc>
          <w:tcPr>
            <w:tcW w:w="1624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2955</w:t>
            </w:r>
          </w:p>
        </w:tc>
        <w:tc>
          <w:tcPr>
            <w:tcW w:w="1559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E04A74" w:rsidRPr="00BD6D4E" w:rsidRDefault="00E04A74" w:rsidP="005F5A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E04A74" w:rsidRPr="00241BA3" w:rsidRDefault="00E04A74" w:rsidP="005F5AD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04A74" w:rsidRPr="008B1930" w:rsidTr="005F5AD3">
        <w:trPr>
          <w:trHeight w:val="739"/>
        </w:trPr>
        <w:tc>
          <w:tcPr>
            <w:tcW w:w="568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04A74" w:rsidRDefault="00E04A74" w:rsidP="005F5AD3">
            <w:pPr>
              <w:pStyle w:val="j1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Хлоропирамин</w:t>
            </w:r>
            <w:proofErr w:type="spellEnd"/>
          </w:p>
        </w:tc>
        <w:tc>
          <w:tcPr>
            <w:tcW w:w="6237" w:type="dxa"/>
          </w:tcPr>
          <w:p w:rsidR="00E04A74" w:rsidRDefault="00E04A74" w:rsidP="005F5AD3">
            <w:pPr>
              <w:pStyle w:val="TableParagraph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Раствор для инъекций 2%-1мл</w:t>
            </w:r>
          </w:p>
        </w:tc>
        <w:tc>
          <w:tcPr>
            <w:tcW w:w="709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90,79</w:t>
            </w:r>
          </w:p>
        </w:tc>
        <w:tc>
          <w:tcPr>
            <w:tcW w:w="1624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45395</w:t>
            </w:r>
          </w:p>
        </w:tc>
        <w:tc>
          <w:tcPr>
            <w:tcW w:w="1559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E04A74" w:rsidRPr="00BD6D4E" w:rsidRDefault="00E04A74" w:rsidP="005F5A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E04A74" w:rsidRPr="00241BA3" w:rsidRDefault="00E04A74" w:rsidP="005F5AD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04A74" w:rsidRPr="008B1930" w:rsidTr="005F5AD3">
        <w:trPr>
          <w:trHeight w:val="739"/>
        </w:trPr>
        <w:tc>
          <w:tcPr>
            <w:tcW w:w="568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E04A74" w:rsidRDefault="00E04A74" w:rsidP="005F5AD3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Скальпель одноразовый стерильный </w:t>
            </w:r>
          </w:p>
        </w:tc>
        <w:tc>
          <w:tcPr>
            <w:tcW w:w="6237" w:type="dxa"/>
          </w:tcPr>
          <w:p w:rsidR="00E04A74" w:rsidRPr="00FF11E8" w:rsidRDefault="00E04A74" w:rsidP="005F5AD3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Скальпель</w:t>
            </w:r>
            <w:r w:rsidRPr="00FF11E8">
              <w:rPr>
                <w:sz w:val="22"/>
                <w:szCs w:val="22"/>
              </w:rPr>
              <w:t xml:space="preserve"> стерильный, однократного применения, с  защитой на лезвии/с защитным колпачком, со съемными лезвиями </w:t>
            </w:r>
            <w:r w:rsidRPr="00F608F2">
              <w:rPr>
                <w:sz w:val="22"/>
                <w:szCs w:val="22"/>
              </w:rPr>
              <w:t>№</w:t>
            </w:r>
            <w:r w:rsidRPr="00FF11E8">
              <w:rPr>
                <w:sz w:val="22"/>
                <w:szCs w:val="22"/>
              </w:rPr>
              <w:t>23, из нержавеющей / углеродистой стали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24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559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E04A74" w:rsidRPr="00BD6D4E" w:rsidRDefault="00E04A74" w:rsidP="005F5A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E04A74" w:rsidRPr="00241BA3" w:rsidRDefault="00E04A74" w:rsidP="005F5AD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04A74" w:rsidRPr="008B1930" w:rsidTr="005F5AD3">
        <w:trPr>
          <w:trHeight w:val="739"/>
        </w:trPr>
        <w:tc>
          <w:tcPr>
            <w:tcW w:w="568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E04A74" w:rsidRPr="00241BA3" w:rsidRDefault="00E04A74" w:rsidP="005F5AD3">
            <w:pPr>
              <w:pStyle w:val="j15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Зонд желудочный СН 30</w:t>
            </w:r>
          </w:p>
        </w:tc>
        <w:tc>
          <w:tcPr>
            <w:tcW w:w="6237" w:type="dxa"/>
          </w:tcPr>
          <w:p w:rsidR="00E04A74" w:rsidRPr="00241BA3" w:rsidRDefault="00E04A74" w:rsidP="005F5AD3">
            <w:pPr>
              <w:pStyle w:val="j15"/>
              <w:rPr>
                <w:rStyle w:val="s0"/>
                <w:sz w:val="22"/>
                <w:szCs w:val="22"/>
              </w:rPr>
            </w:pPr>
            <w:r w:rsidRPr="00241BA3">
              <w:rPr>
                <w:rStyle w:val="s0"/>
                <w:sz w:val="22"/>
                <w:szCs w:val="22"/>
              </w:rPr>
              <w:t xml:space="preserve"> Размер СН 30,  длина 1000 мм, стерильный, однократного применения.</w:t>
            </w:r>
          </w:p>
        </w:tc>
        <w:tc>
          <w:tcPr>
            <w:tcW w:w="709" w:type="dxa"/>
          </w:tcPr>
          <w:p w:rsidR="00E04A74" w:rsidRPr="008B1930" w:rsidRDefault="00E04A74" w:rsidP="005F5AD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624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</w:p>
        </w:tc>
        <w:tc>
          <w:tcPr>
            <w:tcW w:w="1559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E04A74" w:rsidRPr="00BD6D4E" w:rsidRDefault="00E04A74" w:rsidP="005F5A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E04A74" w:rsidRPr="00241BA3" w:rsidRDefault="00E04A74" w:rsidP="005F5AD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04A74" w:rsidRPr="008B1930" w:rsidTr="005F5AD3">
        <w:trPr>
          <w:trHeight w:val="739"/>
        </w:trPr>
        <w:tc>
          <w:tcPr>
            <w:tcW w:w="568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E04A74" w:rsidRDefault="00E04A74" w:rsidP="005F5AD3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Катетер внутривенный </w:t>
            </w:r>
            <w:r>
              <w:rPr>
                <w:lang w:val="en-US"/>
              </w:rPr>
              <w:t>G18</w:t>
            </w:r>
          </w:p>
        </w:tc>
        <w:tc>
          <w:tcPr>
            <w:tcW w:w="6237" w:type="dxa"/>
          </w:tcPr>
          <w:p w:rsidR="00E04A74" w:rsidRPr="003822E8" w:rsidRDefault="00E04A74" w:rsidP="005F5AD3">
            <w:pPr>
              <w:pStyle w:val="j14"/>
              <w:rPr>
                <w:highlight w:val="yellow"/>
              </w:rPr>
            </w:pPr>
            <w:proofErr w:type="spellStart"/>
            <w:r>
              <w:t>Инфузионная</w:t>
            </w:r>
            <w:proofErr w:type="spellEnd"/>
            <w:r>
              <w:t xml:space="preserve">  канюля с инъекционным клапаном для периферического</w:t>
            </w:r>
            <w:r>
              <w:br/>
              <w:t>внутривенного доступа, с инъекционным портом и фиксирующими</w:t>
            </w:r>
            <w:r>
              <w:br/>
              <w:t xml:space="preserve">крылышками, на стилете, </w:t>
            </w:r>
            <w:r w:rsidRPr="003822E8">
              <w:rPr>
                <w:rStyle w:val="s0"/>
              </w:rPr>
              <w:t xml:space="preserve">размером G18 (1,3 </w:t>
            </w:r>
            <w:proofErr w:type="spellStart"/>
            <w:r w:rsidRPr="003822E8">
              <w:rPr>
                <w:rStyle w:val="s0"/>
              </w:rPr>
              <w:t>х</w:t>
            </w:r>
            <w:proofErr w:type="spellEnd"/>
            <w:r w:rsidRPr="003822E8">
              <w:rPr>
                <w:rStyle w:val="s0"/>
              </w:rPr>
              <w:t xml:space="preserve"> 45 мм); стерильная, однократного применения.</w:t>
            </w:r>
          </w:p>
          <w:p w:rsidR="00E04A74" w:rsidRPr="003822E8" w:rsidRDefault="00E04A74" w:rsidP="005F5AD3">
            <w:pPr>
              <w:pStyle w:val="j14"/>
              <w:rPr>
                <w:highlight w:val="yellow"/>
              </w:rPr>
            </w:pPr>
            <w:r w:rsidRPr="003822E8">
              <w:rPr>
                <w:rStyle w:val="s0"/>
              </w:rPr>
              <w:t> </w:t>
            </w:r>
          </w:p>
          <w:p w:rsidR="00E04A74" w:rsidRPr="003822E8" w:rsidRDefault="00E04A74" w:rsidP="005F5AD3">
            <w:pPr>
              <w:pStyle w:val="j13"/>
              <w:rPr>
                <w:highlight w:val="yellow"/>
              </w:rPr>
            </w:pPr>
          </w:p>
        </w:tc>
        <w:tc>
          <w:tcPr>
            <w:tcW w:w="709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24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559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E04A74" w:rsidRPr="00BD6D4E" w:rsidRDefault="00E04A74" w:rsidP="005F5A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E04A74" w:rsidRPr="00241BA3" w:rsidRDefault="00E04A74" w:rsidP="005F5AD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04A74" w:rsidRPr="008B1930" w:rsidTr="005F5AD3">
        <w:trPr>
          <w:trHeight w:val="739"/>
        </w:trPr>
        <w:tc>
          <w:tcPr>
            <w:tcW w:w="568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843" w:type="dxa"/>
          </w:tcPr>
          <w:p w:rsidR="00E04A74" w:rsidRPr="00B555FA" w:rsidRDefault="00E04A74" w:rsidP="005F5AD3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Катетер внутривенный </w:t>
            </w:r>
            <w:r>
              <w:rPr>
                <w:lang w:val="en-US"/>
              </w:rPr>
              <w:t>G</w:t>
            </w:r>
            <w:r>
              <w:t>20</w:t>
            </w:r>
          </w:p>
        </w:tc>
        <w:tc>
          <w:tcPr>
            <w:tcW w:w="6237" w:type="dxa"/>
          </w:tcPr>
          <w:p w:rsidR="00E04A74" w:rsidRPr="003822E8" w:rsidRDefault="00E04A74" w:rsidP="005F5AD3">
            <w:pPr>
              <w:pStyle w:val="j14"/>
              <w:rPr>
                <w:highlight w:val="yellow"/>
              </w:rPr>
            </w:pPr>
            <w:proofErr w:type="spellStart"/>
            <w:r>
              <w:t>Инфузионная</w:t>
            </w:r>
            <w:proofErr w:type="spellEnd"/>
            <w:r>
              <w:t xml:space="preserve">  канюля с инъекционным клапаном для периферического</w:t>
            </w:r>
            <w:r>
              <w:br/>
              <w:t>внутривенного доступа, с инъекционным портом и фиксирующими</w:t>
            </w:r>
            <w:r>
              <w:br/>
              <w:t xml:space="preserve">крылышками, на стилете, </w:t>
            </w:r>
            <w:r>
              <w:rPr>
                <w:rStyle w:val="s0"/>
              </w:rPr>
              <w:t xml:space="preserve">размером G20 (1,1 </w:t>
            </w:r>
            <w:proofErr w:type="spellStart"/>
            <w:r>
              <w:rPr>
                <w:rStyle w:val="s0"/>
              </w:rPr>
              <w:t>х</w:t>
            </w:r>
            <w:proofErr w:type="spellEnd"/>
            <w:r>
              <w:rPr>
                <w:rStyle w:val="s0"/>
              </w:rPr>
              <w:t xml:space="preserve"> 32</w:t>
            </w:r>
            <w:r w:rsidRPr="003822E8">
              <w:rPr>
                <w:rStyle w:val="s0"/>
              </w:rPr>
              <w:t xml:space="preserve"> мм); стерильная, однократного применения.</w:t>
            </w:r>
          </w:p>
          <w:p w:rsidR="00E04A74" w:rsidRPr="003822E8" w:rsidRDefault="00E04A74" w:rsidP="005F5AD3">
            <w:pPr>
              <w:pStyle w:val="j14"/>
              <w:rPr>
                <w:highlight w:val="yellow"/>
              </w:rPr>
            </w:pPr>
            <w:r w:rsidRPr="003822E8">
              <w:rPr>
                <w:rStyle w:val="s0"/>
              </w:rPr>
              <w:t> </w:t>
            </w:r>
          </w:p>
          <w:p w:rsidR="00E04A74" w:rsidRPr="003822E8" w:rsidRDefault="00E04A74" w:rsidP="005F5AD3">
            <w:pPr>
              <w:pStyle w:val="j13"/>
              <w:rPr>
                <w:highlight w:val="yellow"/>
              </w:rPr>
            </w:pPr>
          </w:p>
        </w:tc>
        <w:tc>
          <w:tcPr>
            <w:tcW w:w="709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24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559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E04A74" w:rsidRPr="00BD6D4E" w:rsidRDefault="00E04A74" w:rsidP="005F5A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E04A74" w:rsidRPr="00241BA3" w:rsidRDefault="00E04A74" w:rsidP="005F5AD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04A74" w:rsidRPr="008B1930" w:rsidTr="005F5AD3">
        <w:trPr>
          <w:trHeight w:val="739"/>
        </w:trPr>
        <w:tc>
          <w:tcPr>
            <w:tcW w:w="568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E04A74" w:rsidRDefault="00E04A74" w:rsidP="005F5AD3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Катетер внутривенный </w:t>
            </w:r>
            <w:r>
              <w:rPr>
                <w:lang w:val="en-US"/>
              </w:rPr>
              <w:t>G</w:t>
            </w:r>
            <w:r>
              <w:t>24</w:t>
            </w:r>
          </w:p>
        </w:tc>
        <w:tc>
          <w:tcPr>
            <w:tcW w:w="6237" w:type="dxa"/>
          </w:tcPr>
          <w:p w:rsidR="00E04A74" w:rsidRPr="003822E8" w:rsidRDefault="00E04A74" w:rsidP="005F5AD3">
            <w:pPr>
              <w:pStyle w:val="j14"/>
              <w:rPr>
                <w:highlight w:val="yellow"/>
              </w:rPr>
            </w:pPr>
            <w:proofErr w:type="spellStart"/>
            <w:r>
              <w:t>Инфузионная</w:t>
            </w:r>
            <w:proofErr w:type="spellEnd"/>
            <w:r>
              <w:t xml:space="preserve">  канюля с инъекционным клапаном для периферического</w:t>
            </w:r>
            <w:r>
              <w:br/>
              <w:t>внутривенного доступа, с инъекционным портом и фиксирующими</w:t>
            </w:r>
            <w:r>
              <w:br/>
              <w:t xml:space="preserve">крылышками, на стилете, </w:t>
            </w:r>
            <w:r>
              <w:rPr>
                <w:rStyle w:val="s0"/>
              </w:rPr>
              <w:t xml:space="preserve">размером G24 (0,7 </w:t>
            </w:r>
            <w:proofErr w:type="spellStart"/>
            <w:r>
              <w:rPr>
                <w:rStyle w:val="s0"/>
              </w:rPr>
              <w:t>х</w:t>
            </w:r>
            <w:proofErr w:type="spellEnd"/>
            <w:r>
              <w:rPr>
                <w:rStyle w:val="s0"/>
              </w:rPr>
              <w:t xml:space="preserve"> 19</w:t>
            </w:r>
            <w:r w:rsidRPr="003822E8">
              <w:rPr>
                <w:rStyle w:val="s0"/>
              </w:rPr>
              <w:t xml:space="preserve"> мм); стерильная, однократного применения.</w:t>
            </w:r>
          </w:p>
          <w:p w:rsidR="00E04A74" w:rsidRDefault="00E04A74" w:rsidP="005F5AD3">
            <w:pPr>
              <w:pStyle w:val="j14"/>
            </w:pPr>
          </w:p>
        </w:tc>
        <w:tc>
          <w:tcPr>
            <w:tcW w:w="709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24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559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E04A74" w:rsidRPr="00BD6D4E" w:rsidRDefault="00E04A74" w:rsidP="005F5A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E04A74" w:rsidRPr="00241BA3" w:rsidRDefault="00E04A74" w:rsidP="005F5AD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04A74" w:rsidRPr="008B1930" w:rsidTr="005F5AD3">
        <w:trPr>
          <w:trHeight w:val="739"/>
        </w:trPr>
        <w:tc>
          <w:tcPr>
            <w:tcW w:w="568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E04A74" w:rsidRPr="00FB78F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 одноразовые</w:t>
            </w:r>
          </w:p>
        </w:tc>
        <w:tc>
          <w:tcPr>
            <w:tcW w:w="6237" w:type="dxa"/>
          </w:tcPr>
          <w:p w:rsidR="00E04A74" w:rsidRDefault="00E04A74" w:rsidP="005F5AD3">
            <w:pPr>
              <w:pStyle w:val="j13"/>
            </w:pPr>
            <w:r>
              <w:rPr>
                <w:rStyle w:val="s0"/>
              </w:rPr>
              <w:t xml:space="preserve">Для вливания </w:t>
            </w:r>
            <w:proofErr w:type="spellStart"/>
            <w:r>
              <w:rPr>
                <w:rStyle w:val="s0"/>
              </w:rPr>
              <w:t>инфузионных</w:t>
            </w:r>
            <w:proofErr w:type="spellEnd"/>
            <w:r>
              <w:rPr>
                <w:rStyle w:val="s0"/>
              </w:rPr>
              <w:t xml:space="preserve"> растворов одноразовая </w:t>
            </w:r>
            <w:r w:rsidRPr="00763B89">
              <w:rPr>
                <w:rStyle w:val="s0"/>
              </w:rPr>
              <w:t>с иглой 21G</w:t>
            </w:r>
            <w:r>
              <w:rPr>
                <w:rStyle w:val="s0"/>
              </w:rPr>
              <w:t xml:space="preserve"> </w:t>
            </w:r>
            <w:proofErr w:type="gramStart"/>
            <w:r>
              <w:rPr>
                <w:rStyle w:val="s0"/>
              </w:rPr>
              <w:t xml:space="preserve">( </w:t>
            </w:r>
            <w:proofErr w:type="gramEnd"/>
            <w:r>
              <w:rPr>
                <w:rStyle w:val="s0"/>
              </w:rPr>
              <w:t>0,8*38 мм)</w:t>
            </w:r>
          </w:p>
          <w:p w:rsidR="00E04A74" w:rsidRDefault="00E04A74" w:rsidP="005F5AD3">
            <w:pPr>
              <w:pStyle w:val="j13"/>
            </w:pPr>
            <w:r>
              <w:rPr>
                <w:rStyle w:val="s0"/>
              </w:rPr>
              <w:t> </w:t>
            </w:r>
          </w:p>
          <w:p w:rsidR="00E04A74" w:rsidRPr="00FB78F4" w:rsidRDefault="00E04A74" w:rsidP="005F5AD3">
            <w:pPr>
              <w:pStyle w:val="j14"/>
              <w:rPr>
                <w:highlight w:val="yellow"/>
              </w:rPr>
            </w:pPr>
          </w:p>
        </w:tc>
        <w:tc>
          <w:tcPr>
            <w:tcW w:w="709" w:type="dxa"/>
          </w:tcPr>
          <w:p w:rsidR="00E04A74" w:rsidRPr="00FB78F4" w:rsidRDefault="00E04A74" w:rsidP="005F5AD3">
            <w:pPr>
              <w:rPr>
                <w:rFonts w:ascii="Times New Roman" w:hAnsi="Times New Roman" w:cs="Times New Roman"/>
                <w:highlight w:val="yellow"/>
              </w:rPr>
            </w:pPr>
            <w:r w:rsidRPr="00895DE4">
              <w:rPr>
                <w:rFonts w:ascii="Times New Roman" w:hAnsi="Times New Roman" w:cs="Times New Roman"/>
              </w:rPr>
              <w:t>Шт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</w:tcPr>
          <w:p w:rsidR="00E04A74" w:rsidRPr="00241BA3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46,86</w:t>
            </w:r>
          </w:p>
        </w:tc>
        <w:tc>
          <w:tcPr>
            <w:tcW w:w="1624" w:type="dxa"/>
          </w:tcPr>
          <w:p w:rsidR="00E04A74" w:rsidRPr="00241BA3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23430</w:t>
            </w:r>
          </w:p>
        </w:tc>
        <w:tc>
          <w:tcPr>
            <w:tcW w:w="1559" w:type="dxa"/>
          </w:tcPr>
          <w:p w:rsidR="00E04A74" w:rsidRPr="00241BA3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1920" w:type="dxa"/>
          </w:tcPr>
          <w:p w:rsidR="00E04A74" w:rsidRPr="00241BA3" w:rsidRDefault="00E04A74" w:rsidP="005F5AD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04A74" w:rsidRPr="008B1930" w:rsidTr="005F5AD3">
        <w:trPr>
          <w:trHeight w:val="739"/>
        </w:trPr>
        <w:tc>
          <w:tcPr>
            <w:tcW w:w="568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</w:tcPr>
          <w:p w:rsidR="00E04A74" w:rsidRPr="00241BA3" w:rsidRDefault="00E04A74" w:rsidP="005F5AD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Шприц одноразовый</w:t>
            </w:r>
          </w:p>
        </w:tc>
        <w:tc>
          <w:tcPr>
            <w:tcW w:w="6237" w:type="dxa"/>
          </w:tcPr>
          <w:p w:rsidR="00E04A74" w:rsidRPr="00241BA3" w:rsidRDefault="00E04A74" w:rsidP="005F5AD3">
            <w:pPr>
              <w:pStyle w:val="j13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инъекционный трехкомпонентный стерильный однократного применения объемом  20 мл.</w:t>
            </w:r>
          </w:p>
        </w:tc>
        <w:tc>
          <w:tcPr>
            <w:tcW w:w="709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992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624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126000</w:t>
            </w:r>
          </w:p>
        </w:tc>
        <w:tc>
          <w:tcPr>
            <w:tcW w:w="1559" w:type="dxa"/>
          </w:tcPr>
          <w:p w:rsidR="00E04A74" w:rsidRPr="00241BA3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1920" w:type="dxa"/>
          </w:tcPr>
          <w:p w:rsidR="00E04A74" w:rsidRPr="00241BA3" w:rsidRDefault="00E04A74" w:rsidP="005F5AD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E04A74" w:rsidRDefault="00E04A74" w:rsidP="00E04A7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E04A74" w:rsidRDefault="00E04A74" w:rsidP="00E04A7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E04A74" w:rsidRDefault="00E04A74" w:rsidP="00E04A7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E04A74" w:rsidRDefault="00E04A74" w:rsidP="00E04A7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E04A74" w:rsidRDefault="00E04A74" w:rsidP="00E04A7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E04A74" w:rsidRDefault="00E04A74" w:rsidP="00E04A7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E04A74" w:rsidRDefault="00E04A74" w:rsidP="00E04A7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E04A74" w:rsidRPr="00CF0096" w:rsidRDefault="00E04A74" w:rsidP="00E04A74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«СҚО әкімдігінің ДСБ» КММ  «ОЖМКО» ШЖҚ КМК бас дәрігері   </w:t>
      </w:r>
    </w:p>
    <w:p w:rsidR="00E04A74" w:rsidRPr="001F322A" w:rsidRDefault="00E04A74" w:rsidP="00E04A7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F322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_____________Утебаев А.О.</w:t>
      </w:r>
    </w:p>
    <w:p w:rsidR="00E04A74" w:rsidRPr="001F322A" w:rsidRDefault="00E04A74" w:rsidP="00E04A74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1F322A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</w:t>
      </w:r>
    </w:p>
    <w:p w:rsidR="00E04A74" w:rsidRPr="00CF0096" w:rsidRDefault="00E04A74" w:rsidP="00E04A74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1F322A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тауарларға техникалық сипаттама</w:t>
      </w:r>
    </w:p>
    <w:tbl>
      <w:tblPr>
        <w:tblStyle w:val="a3"/>
        <w:tblW w:w="14743" w:type="dxa"/>
        <w:tblInd w:w="-318" w:type="dxa"/>
        <w:tblLayout w:type="fixed"/>
        <w:tblLook w:val="04A0"/>
      </w:tblPr>
      <w:tblGrid>
        <w:gridCol w:w="568"/>
        <w:gridCol w:w="2126"/>
        <w:gridCol w:w="3828"/>
        <w:gridCol w:w="992"/>
        <w:gridCol w:w="850"/>
        <w:gridCol w:w="993"/>
        <w:gridCol w:w="1275"/>
        <w:gridCol w:w="1560"/>
        <w:gridCol w:w="2551"/>
      </w:tblGrid>
      <w:tr w:rsidR="00E04A74" w:rsidRPr="008B1930" w:rsidTr="005F5AD3">
        <w:tc>
          <w:tcPr>
            <w:tcW w:w="568" w:type="dxa"/>
          </w:tcPr>
          <w:p w:rsidR="00E04A74" w:rsidRPr="008B1930" w:rsidRDefault="00E04A74" w:rsidP="005F5AD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E04A74" w:rsidRPr="00CF0096" w:rsidRDefault="00E04A74" w:rsidP="005F5AD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828" w:type="dxa"/>
          </w:tcPr>
          <w:p w:rsidR="00E04A74" w:rsidRPr="00CF0096" w:rsidRDefault="00E04A74" w:rsidP="005F5AD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:rsidR="00E04A74" w:rsidRPr="00CF0096" w:rsidRDefault="00E04A74" w:rsidP="005F5AD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</w:tcPr>
          <w:p w:rsidR="00E04A74" w:rsidRPr="00CF0096" w:rsidRDefault="00E04A74" w:rsidP="005F5AD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:rsidR="00E04A74" w:rsidRPr="00CF0096" w:rsidRDefault="00E04A74" w:rsidP="005F5AD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5" w:type="dxa"/>
          </w:tcPr>
          <w:p w:rsidR="00E04A74" w:rsidRPr="00CF0096" w:rsidRDefault="00E04A74" w:rsidP="005F5AD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сомаса</w:t>
            </w:r>
          </w:p>
        </w:tc>
        <w:tc>
          <w:tcPr>
            <w:tcW w:w="1560" w:type="dxa"/>
          </w:tcPr>
          <w:p w:rsidR="00E04A74" w:rsidRPr="00CF0096" w:rsidRDefault="00E04A74" w:rsidP="005F5AD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:rsidR="00E04A74" w:rsidRPr="00CF0096" w:rsidRDefault="00E04A74" w:rsidP="005F5AD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1F322A" w:rsidRPr="008B1930" w:rsidTr="005F5AD3">
        <w:tc>
          <w:tcPr>
            <w:tcW w:w="568" w:type="dxa"/>
          </w:tcPr>
          <w:p w:rsidR="001F322A" w:rsidRPr="008B1930" w:rsidRDefault="001F322A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F322A" w:rsidRDefault="001F322A" w:rsidP="005F5AD3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Аммиак</w:t>
            </w:r>
          </w:p>
        </w:tc>
        <w:tc>
          <w:tcPr>
            <w:tcW w:w="3828" w:type="dxa"/>
          </w:tcPr>
          <w:p w:rsidR="001F322A" w:rsidRDefault="001F322A" w:rsidP="005F5A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10%-20мл</w:t>
            </w:r>
          </w:p>
        </w:tc>
        <w:tc>
          <w:tcPr>
            <w:tcW w:w="992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3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40,61</w:t>
            </w:r>
          </w:p>
        </w:tc>
        <w:tc>
          <w:tcPr>
            <w:tcW w:w="1275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2436,6</w:t>
            </w:r>
          </w:p>
        </w:tc>
        <w:tc>
          <w:tcPr>
            <w:tcW w:w="1560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F322A" w:rsidRPr="008B1930" w:rsidTr="005F5AD3">
        <w:tc>
          <w:tcPr>
            <w:tcW w:w="568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1F322A" w:rsidRPr="00376301" w:rsidRDefault="001F322A" w:rsidP="005F5AD3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Ацетилсалицил</w:t>
            </w:r>
            <w:proofErr w:type="spellEnd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қышқылы</w:t>
            </w:r>
          </w:p>
        </w:tc>
        <w:tc>
          <w:tcPr>
            <w:tcW w:w="3828" w:type="dxa"/>
          </w:tcPr>
          <w:p w:rsidR="001F322A" w:rsidRPr="00C140D7" w:rsidRDefault="001F322A" w:rsidP="005F5A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Таблетка 500мг </w:t>
            </w:r>
          </w:p>
        </w:tc>
        <w:tc>
          <w:tcPr>
            <w:tcW w:w="992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850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3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1,97</w:t>
            </w:r>
          </w:p>
        </w:tc>
        <w:tc>
          <w:tcPr>
            <w:tcW w:w="1275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2955</w:t>
            </w:r>
          </w:p>
        </w:tc>
        <w:tc>
          <w:tcPr>
            <w:tcW w:w="1560" w:type="dxa"/>
          </w:tcPr>
          <w:p w:rsidR="001F322A" w:rsidRDefault="001F322A" w:rsidP="001F32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322A" w:rsidRPr="00241BA3" w:rsidRDefault="001F322A" w:rsidP="005F5AD3">
            <w:pPr>
              <w:rPr>
                <w:rFonts w:ascii="Times New Roman" w:hAnsi="Times New Roman" w:cs="Times New Roman"/>
              </w:rPr>
            </w:pPr>
          </w:p>
        </w:tc>
      </w:tr>
      <w:tr w:rsidR="001F322A" w:rsidRPr="008B1930" w:rsidTr="005F5AD3">
        <w:tc>
          <w:tcPr>
            <w:tcW w:w="568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1F322A" w:rsidRDefault="001F322A" w:rsidP="005F5AD3">
            <w:pPr>
              <w:pStyle w:val="j1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Хлоропирамин</w:t>
            </w:r>
            <w:proofErr w:type="spellEnd"/>
          </w:p>
        </w:tc>
        <w:tc>
          <w:tcPr>
            <w:tcW w:w="3828" w:type="dxa"/>
          </w:tcPr>
          <w:p w:rsidR="001F322A" w:rsidRPr="00DA391C" w:rsidRDefault="001F322A" w:rsidP="005F5AD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39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инъекци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ға арналған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ерітінді</w:t>
            </w:r>
            <w:proofErr w:type="spellEnd"/>
            <w:r w:rsidRPr="00DA391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2%-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DA39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</w:t>
            </w:r>
          </w:p>
          <w:p w:rsidR="001F322A" w:rsidRDefault="001F322A" w:rsidP="005F5AD3">
            <w:pPr>
              <w:pStyle w:val="j15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322A" w:rsidRPr="001F322A" w:rsidRDefault="001F322A" w:rsidP="005F5AD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амп</w:t>
            </w:r>
          </w:p>
        </w:tc>
        <w:tc>
          <w:tcPr>
            <w:tcW w:w="850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90,79</w:t>
            </w:r>
          </w:p>
        </w:tc>
        <w:tc>
          <w:tcPr>
            <w:tcW w:w="1275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45395</w:t>
            </w:r>
          </w:p>
        </w:tc>
        <w:tc>
          <w:tcPr>
            <w:tcW w:w="1560" w:type="dxa"/>
          </w:tcPr>
          <w:p w:rsidR="001F322A" w:rsidRDefault="001F322A" w:rsidP="001F32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322A" w:rsidRPr="00241BA3" w:rsidRDefault="001F322A" w:rsidP="005F5AD3">
            <w:pPr>
              <w:rPr>
                <w:rFonts w:ascii="Times New Roman" w:hAnsi="Times New Roman" w:cs="Times New Roman"/>
              </w:rPr>
            </w:pPr>
          </w:p>
        </w:tc>
      </w:tr>
      <w:tr w:rsidR="001F322A" w:rsidRPr="008B1930" w:rsidTr="005F5AD3">
        <w:tc>
          <w:tcPr>
            <w:tcW w:w="568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1F322A" w:rsidRDefault="001F322A" w:rsidP="005F5AD3">
            <w:pPr>
              <w:pStyle w:val="2"/>
              <w:ind w:left="0"/>
              <w:outlineLvl w:val="1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 xml:space="preserve">Скальпель </w:t>
            </w:r>
            <w:r>
              <w:rPr>
                <w:sz w:val="22"/>
                <w:szCs w:val="22"/>
                <w:lang w:val="kk-KZ"/>
              </w:rPr>
              <w:t>бі</w:t>
            </w:r>
            <w:proofErr w:type="gramStart"/>
            <w:r>
              <w:rPr>
                <w:sz w:val="22"/>
                <w:szCs w:val="22"/>
                <w:lang w:val="kk-KZ"/>
              </w:rPr>
              <w:t>р</w:t>
            </w:r>
            <w:proofErr w:type="gramEnd"/>
            <w:r>
              <w:rPr>
                <w:sz w:val="22"/>
                <w:szCs w:val="22"/>
                <w:lang w:val="kk-KZ"/>
              </w:rPr>
              <w:t xml:space="preserve"> жолғы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стериль</w:t>
            </w:r>
            <w:proofErr w:type="spellEnd"/>
            <w:r>
              <w:rPr>
                <w:sz w:val="22"/>
                <w:szCs w:val="22"/>
                <w:lang w:val="kk-KZ"/>
              </w:rPr>
              <w:t>ді</w:t>
            </w:r>
          </w:p>
        </w:tc>
        <w:tc>
          <w:tcPr>
            <w:tcW w:w="3828" w:type="dxa"/>
          </w:tcPr>
          <w:p w:rsidR="001F322A" w:rsidRPr="001F322A" w:rsidRDefault="001F322A" w:rsidP="001F322A">
            <w:pPr>
              <w:pStyle w:val="2"/>
              <w:ind w:left="0"/>
              <w:outlineLvl w:val="1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Скальпель стерильді, бір рет пайдалану үшін,  жүзінде қорғау бар /қорғау қақпашасымен, №23 алмалы жүзімен, тот баспайтын көміртекті болаттан.</w:t>
            </w:r>
            <w:r w:rsidRPr="001F322A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1F322A" w:rsidRDefault="001F322A" w:rsidP="005F5AD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560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F322A" w:rsidRPr="008B1930" w:rsidTr="005F5AD3">
        <w:tc>
          <w:tcPr>
            <w:tcW w:w="568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1F322A" w:rsidRDefault="001F322A" w:rsidP="005F5AD3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Қарыншалық з</w:t>
            </w:r>
            <w:proofErr w:type="spellStart"/>
            <w:r>
              <w:rPr>
                <w:sz w:val="22"/>
                <w:szCs w:val="22"/>
              </w:rPr>
              <w:t>онд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</w:rPr>
              <w:t xml:space="preserve"> СН 30</w:t>
            </w:r>
          </w:p>
        </w:tc>
        <w:tc>
          <w:tcPr>
            <w:tcW w:w="3828" w:type="dxa"/>
          </w:tcPr>
          <w:p w:rsidR="001F322A" w:rsidRDefault="001F322A" w:rsidP="005F5AD3">
            <w:pPr>
              <w:pStyle w:val="j15"/>
              <w:rPr>
                <w:rStyle w:val="s0"/>
                <w:sz w:val="22"/>
                <w:szCs w:val="22"/>
                <w:lang w:val="kk-KZ"/>
              </w:rPr>
            </w:pPr>
            <w:r>
              <w:rPr>
                <w:rStyle w:val="s0"/>
                <w:sz w:val="22"/>
                <w:szCs w:val="22"/>
              </w:rPr>
              <w:t xml:space="preserve"> </w:t>
            </w:r>
            <w:r>
              <w:rPr>
                <w:rStyle w:val="s0"/>
                <w:sz w:val="22"/>
                <w:szCs w:val="22"/>
                <w:lang w:val="kk-KZ"/>
              </w:rPr>
              <w:t>өлшемі</w:t>
            </w:r>
            <w:r>
              <w:rPr>
                <w:rStyle w:val="s0"/>
                <w:sz w:val="22"/>
                <w:szCs w:val="22"/>
              </w:rPr>
              <w:t xml:space="preserve"> СН 30,  </w:t>
            </w:r>
            <w:r>
              <w:rPr>
                <w:rStyle w:val="s0"/>
                <w:sz w:val="22"/>
                <w:szCs w:val="22"/>
                <w:lang w:val="kk-KZ"/>
              </w:rPr>
              <w:t>ұзындығы</w:t>
            </w:r>
            <w:r>
              <w:rPr>
                <w:rStyle w:val="s0"/>
                <w:sz w:val="22"/>
                <w:szCs w:val="22"/>
              </w:rPr>
              <w:t xml:space="preserve"> 1000 мм, </w:t>
            </w:r>
            <w:proofErr w:type="spellStart"/>
            <w:r>
              <w:rPr>
                <w:rStyle w:val="s0"/>
                <w:sz w:val="22"/>
                <w:szCs w:val="22"/>
              </w:rPr>
              <w:t>стериль</w:t>
            </w:r>
            <w:proofErr w:type="spellEnd"/>
            <w:r>
              <w:rPr>
                <w:rStyle w:val="s0"/>
                <w:sz w:val="22"/>
                <w:szCs w:val="22"/>
                <w:lang w:val="kk-KZ"/>
              </w:rPr>
              <w:t>ді</w:t>
            </w:r>
            <w:r>
              <w:rPr>
                <w:rStyle w:val="s0"/>
                <w:sz w:val="22"/>
                <w:szCs w:val="22"/>
              </w:rPr>
              <w:t xml:space="preserve">, </w:t>
            </w:r>
            <w:r>
              <w:rPr>
                <w:rStyle w:val="s0"/>
                <w:sz w:val="22"/>
                <w:szCs w:val="22"/>
                <w:lang w:val="kk-KZ"/>
              </w:rPr>
              <w:t>бір реттік пайдалану</w:t>
            </w:r>
            <w:r>
              <w:rPr>
                <w:rStyle w:val="s0"/>
                <w:sz w:val="22"/>
                <w:szCs w:val="22"/>
              </w:rPr>
              <w:t>.</w:t>
            </w:r>
          </w:p>
          <w:p w:rsidR="001F322A" w:rsidRPr="001F322A" w:rsidRDefault="001F322A" w:rsidP="005F5AD3">
            <w:pPr>
              <w:pStyle w:val="j15"/>
              <w:rPr>
                <w:rStyle w:val="s0"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</w:tcPr>
          <w:p w:rsidR="001F322A" w:rsidRDefault="001F322A" w:rsidP="005F5AD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3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75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</w:p>
        </w:tc>
        <w:tc>
          <w:tcPr>
            <w:tcW w:w="1560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F322A" w:rsidRPr="008B1930" w:rsidTr="005F5AD3">
        <w:tc>
          <w:tcPr>
            <w:tcW w:w="568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1F322A" w:rsidRDefault="001F322A" w:rsidP="005F5AD3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Катетер </w:t>
            </w:r>
            <w:r>
              <w:rPr>
                <w:sz w:val="22"/>
                <w:szCs w:val="22"/>
                <w:lang w:val="kk-KZ"/>
              </w:rPr>
              <w:t xml:space="preserve">венаішілік </w:t>
            </w:r>
            <w:r>
              <w:rPr>
                <w:sz w:val="22"/>
                <w:szCs w:val="22"/>
                <w:lang w:val="en-US"/>
              </w:rPr>
              <w:t>G18</w:t>
            </w:r>
          </w:p>
        </w:tc>
        <w:tc>
          <w:tcPr>
            <w:tcW w:w="3828" w:type="dxa"/>
          </w:tcPr>
          <w:p w:rsidR="001F322A" w:rsidRPr="007C327B" w:rsidRDefault="001F322A" w:rsidP="005F5AD3">
            <w:pPr>
              <w:pStyle w:val="j14"/>
              <w:rPr>
                <w:sz w:val="22"/>
                <w:szCs w:val="22"/>
                <w:lang w:val="kk-KZ"/>
              </w:rPr>
            </w:pPr>
            <w:r>
              <w:rPr>
                <w:rFonts w:eastAsiaTheme="minorEastAsia"/>
                <w:sz w:val="22"/>
                <w:szCs w:val="22"/>
                <w:lang w:val="kk-KZ"/>
              </w:rPr>
              <w:t>Инфузиялық   канюля  инъекциялық клапанымен қоса  перифериялық</w:t>
            </w:r>
            <w:r>
              <w:rPr>
                <w:rFonts w:eastAsiaTheme="minorEastAsia"/>
                <w:sz w:val="22"/>
                <w:szCs w:val="22"/>
                <w:lang w:val="kk-KZ"/>
              </w:rPr>
              <w:br/>
              <w:t>венаішілік қатынау үшін   инъекциялық  портымен және   стилетте бекітілетін қанаттарымен</w:t>
            </w:r>
            <w:r>
              <w:rPr>
                <w:sz w:val="22"/>
                <w:szCs w:val="22"/>
                <w:lang w:val="kk-KZ"/>
              </w:rPr>
              <w:t xml:space="preserve">  </w:t>
            </w:r>
            <w:r>
              <w:rPr>
                <w:rStyle w:val="s0"/>
                <w:sz w:val="22"/>
                <w:szCs w:val="22"/>
                <w:lang w:val="kk-KZ"/>
              </w:rPr>
              <w:t>көлемі</w:t>
            </w:r>
            <w:r>
              <w:rPr>
                <w:rStyle w:val="s0"/>
                <w:sz w:val="22"/>
                <w:szCs w:val="22"/>
              </w:rPr>
              <w:t xml:space="preserve"> G18 (1,3 </w:t>
            </w:r>
            <w:proofErr w:type="spellStart"/>
            <w:r>
              <w:rPr>
                <w:rStyle w:val="s0"/>
                <w:sz w:val="22"/>
                <w:szCs w:val="22"/>
              </w:rPr>
              <w:t>х</w:t>
            </w:r>
            <w:proofErr w:type="spellEnd"/>
            <w:r>
              <w:rPr>
                <w:rStyle w:val="s0"/>
                <w:sz w:val="22"/>
                <w:szCs w:val="22"/>
              </w:rPr>
              <w:t xml:space="preserve"> 45 мм); </w:t>
            </w:r>
            <w:proofErr w:type="spellStart"/>
            <w:r>
              <w:rPr>
                <w:rStyle w:val="s0"/>
                <w:sz w:val="22"/>
                <w:szCs w:val="22"/>
              </w:rPr>
              <w:t>стерил</w:t>
            </w:r>
            <w:proofErr w:type="spellEnd"/>
            <w:r>
              <w:rPr>
                <w:rStyle w:val="s0"/>
                <w:sz w:val="22"/>
                <w:szCs w:val="22"/>
                <w:lang w:val="kk-KZ"/>
              </w:rPr>
              <w:t>ды</w:t>
            </w:r>
            <w:r>
              <w:rPr>
                <w:rStyle w:val="s0"/>
                <w:sz w:val="22"/>
                <w:szCs w:val="22"/>
              </w:rPr>
              <w:t xml:space="preserve">, </w:t>
            </w:r>
            <w:r>
              <w:rPr>
                <w:rStyle w:val="s0"/>
                <w:sz w:val="22"/>
                <w:szCs w:val="22"/>
                <w:lang w:val="kk-KZ"/>
              </w:rPr>
              <w:t>бір жолғы</w:t>
            </w:r>
            <w:r>
              <w:rPr>
                <w:rStyle w:val="s0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1F322A" w:rsidRDefault="001F322A" w:rsidP="005F5AD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5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560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04A74" w:rsidRPr="008B1930" w:rsidTr="005F5AD3">
        <w:tc>
          <w:tcPr>
            <w:tcW w:w="568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E04A74" w:rsidRDefault="00E04A74" w:rsidP="005F5AD3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Катетер </w:t>
            </w:r>
            <w:r>
              <w:rPr>
                <w:sz w:val="22"/>
                <w:szCs w:val="22"/>
                <w:lang w:val="kk-KZ"/>
              </w:rPr>
              <w:t xml:space="preserve">венаішілік </w:t>
            </w:r>
            <w:r>
              <w:rPr>
                <w:sz w:val="22"/>
                <w:szCs w:val="22"/>
                <w:lang w:val="en-US"/>
              </w:rPr>
              <w:t>G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3828" w:type="dxa"/>
          </w:tcPr>
          <w:p w:rsidR="00E04A74" w:rsidRPr="007C327B" w:rsidRDefault="00E04A74" w:rsidP="005F5AD3">
            <w:pPr>
              <w:pStyle w:val="j14"/>
              <w:rPr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</w:rPr>
              <w:t> </w:t>
            </w:r>
            <w:r>
              <w:rPr>
                <w:rFonts w:eastAsiaTheme="minorEastAsia"/>
                <w:sz w:val="22"/>
                <w:szCs w:val="22"/>
                <w:lang w:val="kk-KZ"/>
              </w:rPr>
              <w:t>Инфузиялық   канюля  инъекциялық клапанымен қоса  перифериялық</w:t>
            </w:r>
            <w:r>
              <w:rPr>
                <w:rFonts w:eastAsiaTheme="minorEastAsia"/>
                <w:sz w:val="22"/>
                <w:szCs w:val="22"/>
                <w:lang w:val="kk-KZ"/>
              </w:rPr>
              <w:br/>
            </w:r>
            <w:r>
              <w:rPr>
                <w:rFonts w:eastAsiaTheme="minorEastAsia"/>
                <w:sz w:val="22"/>
                <w:szCs w:val="22"/>
                <w:lang w:val="kk-KZ"/>
              </w:rPr>
              <w:lastRenderedPageBreak/>
              <w:t>венаішілік қатынау үшін   инъекциялық  портымен және   стилетте бекітілетін қанаттарымен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 көлемі</w:t>
            </w:r>
            <w:r>
              <w:rPr>
                <w:rStyle w:val="s0"/>
                <w:sz w:val="22"/>
                <w:szCs w:val="22"/>
              </w:rPr>
              <w:t xml:space="preserve"> G</w:t>
            </w:r>
            <w:r>
              <w:rPr>
                <w:rStyle w:val="s0"/>
                <w:sz w:val="22"/>
                <w:szCs w:val="22"/>
                <w:lang w:val="kk-KZ"/>
              </w:rPr>
              <w:t>20</w:t>
            </w:r>
            <w:r>
              <w:rPr>
                <w:rStyle w:val="s0"/>
                <w:sz w:val="22"/>
                <w:szCs w:val="22"/>
              </w:rPr>
              <w:t xml:space="preserve"> (1,</w:t>
            </w:r>
            <w:r>
              <w:rPr>
                <w:rStyle w:val="s0"/>
                <w:sz w:val="22"/>
                <w:szCs w:val="22"/>
                <w:lang w:val="kk-KZ"/>
              </w:rPr>
              <w:t>1</w:t>
            </w:r>
            <w:r>
              <w:rPr>
                <w:rStyle w:val="s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s0"/>
                <w:sz w:val="22"/>
                <w:szCs w:val="22"/>
              </w:rPr>
              <w:t>х</w:t>
            </w:r>
            <w:proofErr w:type="spellEnd"/>
            <w:r>
              <w:rPr>
                <w:rStyle w:val="s0"/>
                <w:sz w:val="22"/>
                <w:szCs w:val="22"/>
              </w:rPr>
              <w:t xml:space="preserve"> </w:t>
            </w:r>
            <w:r>
              <w:rPr>
                <w:rStyle w:val="s0"/>
                <w:sz w:val="22"/>
                <w:szCs w:val="22"/>
                <w:lang w:val="kk-KZ"/>
              </w:rPr>
              <w:t>32</w:t>
            </w:r>
            <w:r>
              <w:rPr>
                <w:rStyle w:val="s0"/>
                <w:sz w:val="22"/>
                <w:szCs w:val="22"/>
              </w:rPr>
              <w:t xml:space="preserve"> мм); </w:t>
            </w:r>
            <w:proofErr w:type="spellStart"/>
            <w:r>
              <w:rPr>
                <w:rStyle w:val="s0"/>
                <w:sz w:val="22"/>
                <w:szCs w:val="22"/>
              </w:rPr>
              <w:t>стерил</w:t>
            </w:r>
            <w:proofErr w:type="spellEnd"/>
            <w:r>
              <w:rPr>
                <w:rStyle w:val="s0"/>
                <w:sz w:val="22"/>
                <w:szCs w:val="22"/>
                <w:lang w:val="kk-KZ"/>
              </w:rPr>
              <w:t>ды</w:t>
            </w:r>
            <w:r>
              <w:rPr>
                <w:rStyle w:val="s0"/>
                <w:sz w:val="22"/>
                <w:szCs w:val="22"/>
              </w:rPr>
              <w:t xml:space="preserve">, </w:t>
            </w:r>
            <w:r>
              <w:rPr>
                <w:rStyle w:val="s0"/>
                <w:sz w:val="22"/>
                <w:szCs w:val="22"/>
                <w:lang w:val="kk-KZ"/>
              </w:rPr>
              <w:t>бір жолғы</w:t>
            </w:r>
            <w:r>
              <w:rPr>
                <w:rStyle w:val="s0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E04A74" w:rsidRDefault="00E04A74" w:rsidP="005F5AD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850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5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560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E04A74" w:rsidRDefault="00E04A74" w:rsidP="005F5AD3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F322A" w:rsidRPr="008B1930" w:rsidTr="005F5AD3">
        <w:tc>
          <w:tcPr>
            <w:tcW w:w="568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26" w:type="dxa"/>
          </w:tcPr>
          <w:p w:rsidR="001F322A" w:rsidRDefault="001F322A" w:rsidP="005F5AD3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Катетер </w:t>
            </w:r>
            <w:r>
              <w:rPr>
                <w:sz w:val="22"/>
                <w:szCs w:val="22"/>
                <w:lang w:val="kk-KZ"/>
              </w:rPr>
              <w:t xml:space="preserve">венаішілік </w:t>
            </w:r>
            <w:r>
              <w:rPr>
                <w:sz w:val="22"/>
                <w:szCs w:val="22"/>
                <w:lang w:val="en-US"/>
              </w:rPr>
              <w:t>G</w:t>
            </w:r>
            <w:r>
              <w:rPr>
                <w:sz w:val="22"/>
                <w:szCs w:val="22"/>
              </w:rPr>
              <w:t>24</w:t>
            </w:r>
          </w:p>
        </w:tc>
        <w:tc>
          <w:tcPr>
            <w:tcW w:w="3828" w:type="dxa"/>
          </w:tcPr>
          <w:p w:rsidR="001F322A" w:rsidRPr="007C327B" w:rsidRDefault="001F322A" w:rsidP="005F5AD3">
            <w:pPr>
              <w:pStyle w:val="j14"/>
              <w:rPr>
                <w:sz w:val="22"/>
                <w:szCs w:val="22"/>
                <w:highlight w:val="yellow"/>
                <w:lang w:val="kk-KZ"/>
              </w:rPr>
            </w:pPr>
            <w:r>
              <w:rPr>
                <w:rFonts w:eastAsiaTheme="minorEastAsia"/>
                <w:sz w:val="22"/>
                <w:szCs w:val="22"/>
                <w:lang w:val="kk-KZ"/>
              </w:rPr>
              <w:t>Инфузиялық   канюля  инъекциялық клапанымен қоса  перифериялық</w:t>
            </w:r>
            <w:r>
              <w:rPr>
                <w:rFonts w:eastAsiaTheme="minorEastAsia"/>
                <w:sz w:val="22"/>
                <w:szCs w:val="22"/>
                <w:lang w:val="kk-KZ"/>
              </w:rPr>
              <w:br/>
              <w:t>венаішілік қатынау үшін   инъекциялық  портымен және   стилетте бекітілетін қанаттарымен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көлемі </w:t>
            </w:r>
            <w:r>
              <w:rPr>
                <w:rStyle w:val="s0"/>
                <w:sz w:val="22"/>
                <w:szCs w:val="22"/>
              </w:rPr>
              <w:t xml:space="preserve">G24 (0,7 </w:t>
            </w:r>
            <w:proofErr w:type="spellStart"/>
            <w:r>
              <w:rPr>
                <w:rStyle w:val="s0"/>
                <w:sz w:val="22"/>
                <w:szCs w:val="22"/>
              </w:rPr>
              <w:t>х</w:t>
            </w:r>
            <w:proofErr w:type="spellEnd"/>
            <w:r>
              <w:rPr>
                <w:rStyle w:val="s0"/>
                <w:sz w:val="22"/>
                <w:szCs w:val="22"/>
              </w:rPr>
              <w:t xml:space="preserve"> 19 мм); </w:t>
            </w:r>
            <w:proofErr w:type="spellStart"/>
            <w:r>
              <w:rPr>
                <w:rStyle w:val="s0"/>
                <w:sz w:val="22"/>
                <w:szCs w:val="22"/>
              </w:rPr>
              <w:t>стерил</w:t>
            </w:r>
            <w:proofErr w:type="spellEnd"/>
            <w:r>
              <w:rPr>
                <w:rStyle w:val="s0"/>
                <w:sz w:val="22"/>
                <w:szCs w:val="22"/>
                <w:lang w:val="kk-KZ"/>
              </w:rPr>
              <w:t>ды</w:t>
            </w:r>
            <w:r>
              <w:rPr>
                <w:rStyle w:val="s0"/>
                <w:sz w:val="22"/>
                <w:szCs w:val="22"/>
              </w:rPr>
              <w:t xml:space="preserve">, </w:t>
            </w:r>
            <w:r>
              <w:rPr>
                <w:rStyle w:val="s0"/>
                <w:sz w:val="22"/>
                <w:szCs w:val="22"/>
                <w:lang w:val="kk-KZ"/>
              </w:rPr>
              <w:t>бір жолғы</w:t>
            </w:r>
          </w:p>
        </w:tc>
        <w:tc>
          <w:tcPr>
            <w:tcW w:w="992" w:type="dxa"/>
          </w:tcPr>
          <w:p w:rsidR="001F322A" w:rsidRDefault="001F322A" w:rsidP="005F5AD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5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560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F322A" w:rsidRPr="008B1930" w:rsidTr="005F5AD3">
        <w:tc>
          <w:tcPr>
            <w:tcW w:w="568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1F322A" w:rsidRDefault="001F322A" w:rsidP="005F5AD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Бір жолғы жүйелер</w:t>
            </w:r>
          </w:p>
        </w:tc>
        <w:tc>
          <w:tcPr>
            <w:tcW w:w="3828" w:type="dxa"/>
          </w:tcPr>
          <w:p w:rsidR="001F322A" w:rsidRDefault="001F322A" w:rsidP="005F5AD3">
            <w:pPr>
              <w:pStyle w:val="j13"/>
              <w:rPr>
                <w:rStyle w:val="s0"/>
                <w:sz w:val="22"/>
                <w:szCs w:val="22"/>
                <w:lang w:val="kk-KZ"/>
              </w:rPr>
            </w:pPr>
            <w:r>
              <w:rPr>
                <w:rStyle w:val="s0"/>
                <w:sz w:val="22"/>
                <w:szCs w:val="22"/>
                <w:lang w:val="kk-KZ"/>
              </w:rPr>
              <w:t xml:space="preserve">  Инфузиялық ерітінділерді  құю үшін бір жолғы инесімен 21G ( 0,8*38 мм)</w:t>
            </w:r>
          </w:p>
          <w:p w:rsidR="001F322A" w:rsidRPr="007C327B" w:rsidRDefault="001F322A" w:rsidP="005F5AD3">
            <w:pPr>
              <w:pStyle w:val="j13"/>
              <w:rPr>
                <w:sz w:val="22"/>
                <w:szCs w:val="22"/>
                <w:lang w:val="kk-KZ"/>
              </w:rPr>
            </w:pPr>
          </w:p>
        </w:tc>
        <w:tc>
          <w:tcPr>
            <w:tcW w:w="992" w:type="dxa"/>
          </w:tcPr>
          <w:p w:rsidR="001F322A" w:rsidRDefault="001F322A" w:rsidP="005F5AD3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1F322A" w:rsidRPr="00241BA3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46,86</w:t>
            </w:r>
          </w:p>
        </w:tc>
        <w:tc>
          <w:tcPr>
            <w:tcW w:w="1275" w:type="dxa"/>
          </w:tcPr>
          <w:p w:rsidR="001F322A" w:rsidRPr="00241BA3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23430</w:t>
            </w:r>
          </w:p>
        </w:tc>
        <w:tc>
          <w:tcPr>
            <w:tcW w:w="1560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F322A" w:rsidRPr="008B1930" w:rsidTr="005F5AD3">
        <w:tc>
          <w:tcPr>
            <w:tcW w:w="568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1F322A" w:rsidRDefault="001F322A" w:rsidP="005F5AD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Шприц </w:t>
            </w:r>
            <w:r>
              <w:rPr>
                <w:rFonts w:ascii="Times New Roman" w:hAnsi="Times New Roman" w:cs="Times New Roman"/>
                <w:lang w:val="kk-KZ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жолғы</w:t>
            </w:r>
          </w:p>
        </w:tc>
        <w:tc>
          <w:tcPr>
            <w:tcW w:w="3828" w:type="dxa"/>
          </w:tcPr>
          <w:p w:rsidR="001F322A" w:rsidRDefault="001F322A" w:rsidP="005F5AD3">
            <w:pPr>
              <w:pStyle w:val="j1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Инъекциялық үшкомпонентті стерильді бір реттік пайдалану үшін көлемі 20 мл.</w:t>
            </w:r>
          </w:p>
        </w:tc>
        <w:tc>
          <w:tcPr>
            <w:tcW w:w="992" w:type="dxa"/>
          </w:tcPr>
          <w:p w:rsidR="001F322A" w:rsidRDefault="001F322A" w:rsidP="005F5AD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993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275" w:type="dxa"/>
          </w:tcPr>
          <w:p w:rsidR="001F322A" w:rsidRDefault="001F322A" w:rsidP="00BC4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126000</w:t>
            </w:r>
          </w:p>
        </w:tc>
        <w:tc>
          <w:tcPr>
            <w:tcW w:w="1560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322A" w:rsidRDefault="001F322A" w:rsidP="005F5AD3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E04A74" w:rsidRDefault="00E04A74" w:rsidP="00E04A7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E04A74" w:rsidRDefault="00E04A74" w:rsidP="00E04A7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E04A74" w:rsidRPr="00404840" w:rsidRDefault="00E04A74" w:rsidP="00E04A7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E070A" w:rsidRPr="00E04A74" w:rsidRDefault="000E070A">
      <w:pPr>
        <w:rPr>
          <w:rFonts w:ascii="Times New Roman" w:hAnsi="Times New Roman" w:cs="Times New Roman"/>
        </w:rPr>
      </w:pPr>
    </w:p>
    <w:sectPr w:rsidR="000E070A" w:rsidRPr="00E04A74" w:rsidSect="0004616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04A74"/>
    <w:rsid w:val="000E070A"/>
    <w:rsid w:val="001F322A"/>
    <w:rsid w:val="00E0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0A"/>
  </w:style>
  <w:style w:type="paragraph" w:styleId="2">
    <w:name w:val="heading 2"/>
    <w:basedOn w:val="a"/>
    <w:next w:val="a"/>
    <w:link w:val="20"/>
    <w:qFormat/>
    <w:rsid w:val="00E04A74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4A74"/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E04A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uiPriority w:val="99"/>
    <w:rsid w:val="00E04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E04A74"/>
  </w:style>
  <w:style w:type="paragraph" w:customStyle="1" w:styleId="j14">
    <w:name w:val="j14"/>
    <w:basedOn w:val="a"/>
    <w:uiPriority w:val="99"/>
    <w:rsid w:val="00E04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uiPriority w:val="99"/>
    <w:rsid w:val="00E04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04A74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743</Words>
  <Characters>4237</Characters>
  <Application>Microsoft Office Word</Application>
  <DocSecurity>0</DocSecurity>
  <Lines>35</Lines>
  <Paragraphs>9</Paragraphs>
  <ScaleCrop>false</ScaleCrop>
  <Company/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Тутуева ГС</cp:lastModifiedBy>
  <cp:revision>4</cp:revision>
  <dcterms:created xsi:type="dcterms:W3CDTF">2020-11-17T02:57:00Z</dcterms:created>
  <dcterms:modified xsi:type="dcterms:W3CDTF">2020-11-17T04:18:00Z</dcterms:modified>
</cp:coreProperties>
</file>